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«Основная общеобразовательная школа № 12»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Дальнереченского городского округа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Информационная справка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педагогическом составе, реализующем основные образовательные программы общего образования с указанием преподаваемых предметов, а также документов, подтверждающих прохождение курсов повышения квалификации и переподготовки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аблица по уровням образования: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Всего учителей: </w:t>
      </w:r>
      <w:r>
        <w:rPr>
          <w:rFonts w:cs="Times New Roman" w:ascii="Times New Roman" w:hAnsi="Times New Roman"/>
          <w:b/>
          <w:bCs/>
          <w:sz w:val="24"/>
          <w:szCs w:val="24"/>
        </w:rPr>
        <w:t>7 чел.</w:t>
      </w:r>
    </w:p>
    <w:tbl>
      <w:tblPr>
        <w:tblStyle w:val="a3"/>
        <w:tblW w:w="13572" w:type="dxa"/>
        <w:jc w:val="left"/>
        <w:tblInd w:w="9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3260"/>
        <w:gridCol w:w="3970"/>
        <w:gridCol w:w="5633"/>
      </w:tblGrid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Уровень образования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Общее количество педагогических работников, участвующих в реализации учебного плана (чел/%)</w:t>
            </w:r>
          </w:p>
        </w:tc>
        <w:tc>
          <w:tcPr>
            <w:tcW w:w="56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и доля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общего образования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Уровень начального общего образования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6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чел.- 100%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Уровень основного общего образования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56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чел.-100%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1.Количество </w:t>
      </w:r>
      <w:r>
        <w:rPr>
          <w:rFonts w:cs="Times New Roman" w:ascii="Times New Roman" w:hAnsi="Times New Roman"/>
          <w:b/>
          <w:sz w:val="24"/>
          <w:szCs w:val="24"/>
        </w:rPr>
        <w:t>педагогических работников</w:t>
      </w:r>
      <w:r>
        <w:rPr>
          <w:rFonts w:cs="Times New Roman" w:ascii="Times New Roman" w:hAnsi="Times New Roman"/>
          <w:sz w:val="24"/>
          <w:szCs w:val="24"/>
        </w:rPr>
        <w:t xml:space="preserve">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</w:t>
      </w:r>
      <w:r>
        <w:rPr>
          <w:rFonts w:cs="Times New Roman" w:ascii="Times New Roman" w:hAnsi="Times New Roman"/>
          <w:b/>
          <w:sz w:val="24"/>
          <w:szCs w:val="24"/>
        </w:rPr>
        <w:t>начального общего образования</w:t>
      </w:r>
    </w:p>
    <w:tbl>
      <w:tblPr>
        <w:tblStyle w:val="a3"/>
        <w:tblW w:w="14849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0"/>
        <w:gridCol w:w="2519"/>
        <w:gridCol w:w="2281"/>
        <w:gridCol w:w="2280"/>
        <w:gridCol w:w="7168"/>
      </w:tblGrid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Ф.И.О. учителя участвующего в реализации учебного плана ООП НОО</w:t>
            </w:r>
          </w:p>
        </w:tc>
        <w:tc>
          <w:tcPr>
            <w:tcW w:w="2281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Должность</w:t>
            </w:r>
          </w:p>
        </w:tc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Преподаваемые предметы</w:t>
            </w:r>
          </w:p>
        </w:tc>
        <w:tc>
          <w:tcPr>
            <w:tcW w:w="7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Подтверждающие документы прохождение курсов повышения квалификации и переподготовки (удостоверение или диплом, внесенные в ФИС ФРДО, реквизиты (номер и дата), место прохождения, наименование программы)</w:t>
            </w:r>
          </w:p>
        </w:tc>
      </w:tr>
      <w:tr>
        <w:trPr>
          <w:trHeight w:val="296" w:hRule="atLeast"/>
        </w:trPr>
        <w:tc>
          <w:tcPr>
            <w:tcW w:w="60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1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Лапина Татьяна Васильевна</w:t>
            </w:r>
          </w:p>
        </w:tc>
        <w:tc>
          <w:tcPr>
            <w:tcW w:w="2281" w:type="dxa"/>
            <w:vMerge w:val="restart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Русский язык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68" w:type="dxa"/>
            <w:vMerge w:val="restart"/>
            <w:tcBorders/>
          </w:tcPr>
          <w:p>
            <w:pPr>
              <w:pStyle w:val="Style19"/>
              <w:spacing w:lineRule="auto" w:line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Центр Развития Педагогики курсы П/К "Организация учебного процесса и методика преподавания русского языка в младших классах с учетом требований ФГОС НОО"-16ч. </w:t>
            </w:r>
          </w:p>
          <w:p>
            <w:pPr>
              <w:pStyle w:val="Style19"/>
              <w:spacing w:lineRule="auto" w:line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Центр Развития Педагогики курсы П/К "Специфика работы с младшими школьниками на уроках литературного чтения"-16ч. </w:t>
            </w:r>
          </w:p>
          <w:p>
            <w:pPr>
              <w:pStyle w:val="Style19"/>
              <w:spacing w:lineRule="auto" w:line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Центр Развития Педагогики курсы П/К "Математика в начальной школе: методы и средства обучения"-16ч. </w:t>
            </w:r>
          </w:p>
          <w:p>
            <w:pPr>
              <w:pStyle w:val="Style19"/>
              <w:spacing w:lineRule="auto" w:line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ГАУ ДПО ПК ИРО курсы П/К «Школа Минпросвещения России»: новые возможности для повышения качества образования»-48ч. 2022г. ООО "ИНТЕХНО" курсы П/К "Профилактика наркомании и таксикомании в образовательной среде" - 72ч. </w:t>
            </w:r>
          </w:p>
          <w:p>
            <w:pPr>
              <w:pStyle w:val="Style19"/>
              <w:spacing w:lineRule="auto" w:line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2022г. ООО "Центр инновационного образования и воспитания" курсы П/К "Федеральный государственный стандарт начального общего образования в соответствии с приказом Мнпросвещения России №286 от 31.05.2021 года" - 44ч. </w:t>
            </w:r>
          </w:p>
          <w:p>
            <w:pPr>
              <w:pStyle w:val="Style19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2021г. ООО "Центр инновационного образования и воспитания" курсы П/К "Развитие умственных способностей у младших школьников" - 36ч. </w:t>
            </w:r>
          </w:p>
        </w:tc>
      </w:tr>
      <w:tr>
        <w:trPr/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19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81" w:type="dxa"/>
            <w:vMerge w:val="continue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68" w:type="dxa"/>
            <w:vMerge w:val="continue"/>
            <w:tcBorders>
              <w:top w:val="nil"/>
            </w:tcBorders>
          </w:tcPr>
          <w:p>
            <w:pPr>
              <w:pStyle w:val="Style19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19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81" w:type="dxa"/>
            <w:vMerge w:val="continue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Литературное чтение</w:t>
            </w:r>
          </w:p>
        </w:tc>
        <w:tc>
          <w:tcPr>
            <w:tcW w:w="7168" w:type="dxa"/>
            <w:vMerge w:val="continue"/>
            <w:tcBorders>
              <w:top w:val="nil"/>
            </w:tcBorders>
          </w:tcPr>
          <w:p>
            <w:pPr>
              <w:pStyle w:val="Style19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519" w:type="dxa"/>
            <w:tcBorders/>
          </w:tcPr>
          <w:p>
            <w:pPr>
              <w:pStyle w:val="Style19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Гутова Лариса Александровна</w:t>
            </w:r>
          </w:p>
        </w:tc>
        <w:tc>
          <w:tcPr>
            <w:tcW w:w="2281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Учитель </w:t>
            </w:r>
          </w:p>
        </w:tc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Английский язык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Литературное чтение</w:t>
            </w:r>
          </w:p>
        </w:tc>
        <w:tc>
          <w:tcPr>
            <w:tcW w:w="7168" w:type="dxa"/>
            <w:tcBorders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"ИНТЕХНО" курсы П/К "Преподавание иностранного языка (английский) по ФГОС ООО и ФГОС СОО" - 72ч.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Центр Развития Педагогики курсы П/К "Содержание методы преподавания предмета "Литературное чтение" по ФГОС НОО"-108ч. 2023г. ГАУ ДПО ПК ИРО курсы П/К «Школа Минпросвещения России»: новые возможности для повышения качества образования»-48ч.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2022г. ООО "Центр инновационного образования и воспитания" курсы П/К "Коррекционная педагогика и особенности образования и воспитания детей с ОВЗ" - 73ч. </w:t>
            </w:r>
          </w:p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2021г. ООО "ИНТЕХНО" курсы П/К "Внеурочная деятельность в соотетствии с требованиями ФГОС общего образования: проектирование и реализация" - 72ч. </w:t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519" w:type="dxa"/>
            <w:tcBorders/>
          </w:tcPr>
          <w:p>
            <w:pPr>
              <w:pStyle w:val="Style19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Сологуб Наталья Михайловна</w:t>
            </w:r>
          </w:p>
        </w:tc>
        <w:tc>
          <w:tcPr>
            <w:tcW w:w="2281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</w:t>
            </w:r>
          </w:p>
        </w:tc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Физическая культура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Технология</w:t>
            </w:r>
          </w:p>
        </w:tc>
        <w:tc>
          <w:tcPr>
            <w:tcW w:w="7168" w:type="dxa"/>
            <w:tcBorders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Центр инновационного образования и воспитания курсы П/К "Основы преподавания физической культуры в соответствии с обновленными ФГОС"-54ч.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Центр инновационного образования и воспитания курсы П/К "Основы преподавания предметной области "Технология" в соответствии с обновленными ФГОС"-36ч.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ГАУ ДПО ПК ИРО курсы П/К «Школа Минпросвещения России»: новые возможности для повышения качества образования»-48ч. </w:t>
            </w:r>
          </w:p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2022г. ГАУ ДПО ПК ИРО курсы П/К "Реализация требований обновленных ФГОС НОО, ФГОС ООО в работе учителя" — 36ч.</w:t>
            </w:r>
          </w:p>
        </w:tc>
      </w:tr>
      <w:tr>
        <w:trPr/>
        <w:tc>
          <w:tcPr>
            <w:tcW w:w="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519" w:type="dxa"/>
            <w:tcBorders/>
          </w:tcPr>
          <w:p>
            <w:pPr>
              <w:pStyle w:val="Style19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Майорова Нина Ивановна</w:t>
            </w:r>
          </w:p>
        </w:tc>
        <w:tc>
          <w:tcPr>
            <w:tcW w:w="2281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</w:t>
            </w:r>
          </w:p>
        </w:tc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ОРКСЭ</w:t>
            </w:r>
          </w:p>
        </w:tc>
        <w:tc>
          <w:tcPr>
            <w:tcW w:w="7168" w:type="dxa"/>
            <w:tcBorders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ЦРП курсы П/К «Организация образовательного процесса по ОРКСЭ в контексте ФГОС»-108ч. 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Количество </w:t>
      </w:r>
      <w:r>
        <w:rPr>
          <w:rFonts w:cs="Times New Roman" w:ascii="Times New Roman" w:hAnsi="Times New Roman"/>
          <w:b/>
          <w:sz w:val="24"/>
          <w:szCs w:val="24"/>
        </w:rPr>
        <w:t>педагогических работников</w:t>
      </w:r>
      <w:r>
        <w:rPr>
          <w:rFonts w:cs="Times New Roman" w:ascii="Times New Roman" w:hAnsi="Times New Roman"/>
          <w:sz w:val="24"/>
          <w:szCs w:val="24"/>
        </w:rPr>
        <w:t xml:space="preserve">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</w:t>
      </w:r>
      <w:r>
        <w:rPr>
          <w:rFonts w:cs="Times New Roman" w:ascii="Times New Roman" w:hAnsi="Times New Roman"/>
          <w:b/>
          <w:sz w:val="24"/>
          <w:szCs w:val="24"/>
        </w:rPr>
        <w:t>основного общего образования</w:t>
      </w:r>
    </w:p>
    <w:tbl>
      <w:tblPr>
        <w:tblStyle w:val="a3"/>
        <w:tblW w:w="14849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8"/>
        <w:gridCol w:w="2688"/>
        <w:gridCol w:w="2094"/>
        <w:gridCol w:w="2499"/>
        <w:gridCol w:w="6920"/>
      </w:tblGrid>
      <w:tr>
        <w:trPr/>
        <w:tc>
          <w:tcPr>
            <w:tcW w:w="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Ф.И.О. учителя участвующего в реализации учебного плана ООП ООО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Должность</w:t>
            </w:r>
          </w:p>
        </w:tc>
        <w:tc>
          <w:tcPr>
            <w:tcW w:w="2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Преподаваемые предметы</w:t>
            </w:r>
          </w:p>
        </w:tc>
        <w:tc>
          <w:tcPr>
            <w:tcW w:w="6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Подтверждающие документы прохождение курсов повышения квалификации и переподготовки (удостоверение или диплом, внесенные в ФИС ФРДО, реквизиты (номер и дата), место прохождения, наименование программы)</w:t>
            </w:r>
          </w:p>
        </w:tc>
      </w:tr>
      <w:tr>
        <w:trPr>
          <w:trHeight w:val="278" w:hRule="atLeast"/>
        </w:trPr>
        <w:tc>
          <w:tcPr>
            <w:tcW w:w="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88" w:type="dxa"/>
            <w:tcBorders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Майорова Нина Ивановна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</w:t>
            </w:r>
          </w:p>
        </w:tc>
        <w:tc>
          <w:tcPr>
            <w:tcW w:w="2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География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Обществознание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ОДНКНР</w:t>
            </w:r>
          </w:p>
        </w:tc>
        <w:tc>
          <w:tcPr>
            <w:tcW w:w="6920" w:type="dxa"/>
            <w:tcBorders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ЦРП курсы П/К "Реализация предметной области "ОДНКНР" с учетом требований ФГОС ООО от 2021 года"-108ч.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ГАУ ДПО ПК ИРО курсы П/К «Школа Минпросвещения России»: новые возможности для повышения качества образования»-48ч.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2022г. ГАУ ДПО ПК ИРО курсы П/К "Реализация требований обновленных ФГОС НОО, ФГОС ООО в работе учителя" - 36ч.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2021г. 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курсы П/К "Школа современного учителя истории" -100ч.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2021г. АНО ДПО "ОЦ Каменный город" курсы П/К "Организация процесса обучения географии в условиях реализации ФГОС среднего общего образования" - 72ч. </w:t>
            </w:r>
          </w:p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2021г. АНО ДПО "ОЦ Каменный город" курсы П/К "Управление государственными и муниципальными закупками" — 144ч.</w:t>
            </w:r>
          </w:p>
        </w:tc>
      </w:tr>
      <w:tr>
        <w:trPr>
          <w:trHeight w:val="505" w:hRule="atLeast"/>
        </w:trPr>
        <w:tc>
          <w:tcPr>
            <w:tcW w:w="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688" w:type="dxa"/>
            <w:tcBorders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Гутова Лариса Александровна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</w:t>
            </w:r>
          </w:p>
        </w:tc>
        <w:tc>
          <w:tcPr>
            <w:tcW w:w="2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Английский язык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Информатика</w:t>
            </w:r>
          </w:p>
        </w:tc>
        <w:tc>
          <w:tcPr>
            <w:tcW w:w="6920" w:type="dxa"/>
            <w:tcBorders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ЦРП курсы П/К "Учитель информатики: современные методы и технологии преподавания предмета по ФГОС ООО и ФГОС СОО"-144ч.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"ИНТЕХНО" курсы П/К "Преподавание иностранного языка (английский) по ФГОС ООО и ФГОС СОО" - 72ч.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ГАУ ДПО ПК ИРО курсы П/К «Школа Минпросвещения России»: новые возможности для повышения качества образования»-48ч. 2022г. ООО "Центр инновационного образования и воспитания" курсы П/К "Коррекционная педагогика и особенности образования и воспитания детей с ОВЗ" - 73ч.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2021г. ООО "ИНТЕХНО" курсы П/К "Внеурочная деятельность в соотетствии с требованиями ФГОС общего образования: проектирование и реализация" - 72ч. </w:t>
            </w:r>
          </w:p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2020г. ГАУ ДПО ПК ИРО курсы П/К "Управление образовательным процессом по результатам государственной итоговой аттестации" — 48ч.</w:t>
            </w:r>
          </w:p>
        </w:tc>
      </w:tr>
      <w:tr>
        <w:trPr>
          <w:trHeight w:val="381" w:hRule="atLeast"/>
        </w:trPr>
        <w:tc>
          <w:tcPr>
            <w:tcW w:w="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88" w:type="dxa"/>
            <w:tcBorders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Шевцова Ольга Владимировна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</w:t>
            </w:r>
          </w:p>
        </w:tc>
        <w:tc>
          <w:tcPr>
            <w:tcW w:w="2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Русский язык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Литература</w:t>
            </w:r>
          </w:p>
        </w:tc>
        <w:tc>
          <w:tcPr>
            <w:tcW w:w="6920" w:type="dxa"/>
            <w:tcBorders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ГАУ ДПО ПК ИРО курсы П/К «Школа Минпросвещения России»: новые возможности для повышения качества образования»-48ч. 2022г. ООО "ИНТЕХНО" курсы П/К "Профилактика наркомании и токсикомании в образовательной среде" - 72ч. </w:t>
            </w:r>
          </w:p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2021г. 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курсы П/К "Школа современного учителя русского языка" -100ч.</w:t>
            </w:r>
          </w:p>
        </w:tc>
      </w:tr>
      <w:tr>
        <w:trPr>
          <w:trHeight w:val="278" w:hRule="atLeast"/>
        </w:trPr>
        <w:tc>
          <w:tcPr>
            <w:tcW w:w="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688" w:type="dxa"/>
            <w:tcBorders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Желанова Галина Петровна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</w:t>
            </w:r>
          </w:p>
        </w:tc>
        <w:tc>
          <w:tcPr>
            <w:tcW w:w="2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Физика</w:t>
            </w:r>
          </w:p>
        </w:tc>
        <w:tc>
          <w:tcPr>
            <w:tcW w:w="6920" w:type="dxa"/>
            <w:tcBorders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ООО"Институт развития образования, повышения квалификации и переподготовки" курсы П/К "Современные методики преподавания дисциплины "Математика" у детей в 5-9 классах"-36ч.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ООО"Институт развития образования, повышения  квалификации и переподготовки" курсы П/К "Преподавание физики и астрономии по ФГОС ООО и ФГОС СОО: содержание, методы и технологии"-36ч. </w:t>
            </w:r>
          </w:p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2022г. ГАУ ДПО ПК ИРО курсы П/К "Реализация требований обновленных ФГОС НОО и ФГОС ООО в работе учителя"-36ч.</w:t>
            </w:r>
          </w:p>
        </w:tc>
      </w:tr>
      <w:tr>
        <w:trPr>
          <w:trHeight w:val="141" w:hRule="atLeast"/>
        </w:trPr>
        <w:tc>
          <w:tcPr>
            <w:tcW w:w="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688" w:type="dxa"/>
            <w:tcBorders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Сологуб Наталья Михайловна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</w:t>
            </w:r>
          </w:p>
        </w:tc>
        <w:tc>
          <w:tcPr>
            <w:tcW w:w="2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Физическая культура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ОБЖ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Технология</w:t>
            </w:r>
          </w:p>
        </w:tc>
        <w:tc>
          <w:tcPr>
            <w:tcW w:w="6920" w:type="dxa"/>
            <w:tcBorders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Центр инновационного образования и воспитания курсы П/К "Основы преподавания физической культуры в соответствии с обновленными ФГОС"-54ч.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"ИНТЕХНО" курсы П/К "Системные изменения преподавания ОБЖ в условиях реализации ФГОС ООО (основного ощего оразования)" -36ч. 2023г. ООО Центр инновационного образования и воспитания курсы П/К "Основы преподавания предметной области "Технология" в соответствии с обновленными ФГОС"-36ч.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ГАУ ДПО ПК ИРО курсы П/К «Школа Минпросвещения России»: новые возможности для повышения качества образования»-48ч. </w:t>
            </w:r>
          </w:p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2022г. ГАУ ДПО ПК ИРО курсы П/К "Реализация требований обновленных ФГОС НОО, ФГОС ООО в работе учителя" — 36ч.</w:t>
            </w:r>
          </w:p>
        </w:tc>
      </w:tr>
      <w:tr>
        <w:trPr>
          <w:trHeight w:val="141" w:hRule="atLeast"/>
        </w:trPr>
        <w:tc>
          <w:tcPr>
            <w:tcW w:w="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688" w:type="dxa"/>
            <w:tcBorders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Роминская Наталья Ивановна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(совм.)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</w:t>
            </w:r>
          </w:p>
        </w:tc>
        <w:tc>
          <w:tcPr>
            <w:tcW w:w="2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Биология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Химия</w:t>
            </w:r>
          </w:p>
        </w:tc>
        <w:tc>
          <w:tcPr>
            <w:tcW w:w="6920" w:type="dxa"/>
            <w:tcBorders/>
          </w:tcPr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2023г. ООО Международный центр образования и социально-гуманитарных исследований курсы П/К «Проектирование и осуществление образовательной деятельности по предмету «биология» в условиях реализации обновленного ФГОС ООО»-72ч. </w:t>
            </w:r>
          </w:p>
          <w:p>
            <w:pPr>
              <w:pStyle w:val="Style1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2022г. ГАУ ДПО ПК ИРО куры П/К «Реализация требований обновленных ФГОС НОО, ФГОС ООО в работе учителя»-36ч. </w:t>
            </w:r>
          </w:p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2021г. ФГАУ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химии»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426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41d09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2c7dff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561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LibreOffice/7.4.3.2$Windows_X86_64 LibreOffice_project/1048a8393ae2eeec98dff31b5c133c5f1d08b890</Application>
  <AppVersion>15.0000</AppVersion>
  <Pages>7</Pages>
  <Words>1092</Words>
  <Characters>7556</Characters>
  <CharactersWithSpaces>8564</CharactersWithSpaces>
  <Paragraphs>121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2023-11-04T13:46:00Z</dcterms:created>
  <dc:creator>Acer</dc:creator>
  <dc:description/>
  <dc:language>ru-RU</dc:language>
  <cp:lastModifiedBy/>
  <dcterms:modified xsi:type="dcterms:W3CDTF">2023-11-10T17:10:44Z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